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7F" w:rsidRPr="00B910FD" w:rsidRDefault="00B910FD" w:rsidP="00B910FD">
      <w:pPr>
        <w:spacing w:after="0" w:line="240" w:lineRule="auto"/>
        <w:jc w:val="right"/>
        <w:rPr>
          <w:b/>
          <w:sz w:val="20"/>
          <w:szCs w:val="20"/>
        </w:rPr>
      </w:pPr>
      <w:r w:rsidRPr="00B910FD">
        <w:rPr>
          <w:b/>
          <w:sz w:val="20"/>
          <w:szCs w:val="20"/>
        </w:rPr>
        <w:t>Załącznik nr 2</w:t>
      </w:r>
    </w:p>
    <w:p w:rsidR="00B910FD" w:rsidRDefault="00B910FD" w:rsidP="00B910FD">
      <w:pPr>
        <w:spacing w:after="0" w:line="240" w:lineRule="auto"/>
        <w:jc w:val="right"/>
        <w:rPr>
          <w:b/>
          <w:sz w:val="20"/>
          <w:szCs w:val="20"/>
        </w:rPr>
      </w:pPr>
      <w:r w:rsidRPr="00B910FD">
        <w:rPr>
          <w:b/>
          <w:sz w:val="20"/>
          <w:szCs w:val="20"/>
        </w:rPr>
        <w:t>Do Zarządzenia nr</w:t>
      </w:r>
      <w:r w:rsidR="00427AF2">
        <w:rPr>
          <w:b/>
          <w:sz w:val="20"/>
          <w:szCs w:val="20"/>
        </w:rPr>
        <w:t>24/2013</w:t>
      </w:r>
    </w:p>
    <w:p w:rsidR="00B910FD" w:rsidRDefault="00B910FD" w:rsidP="00B910FD">
      <w:pPr>
        <w:spacing w:after="0" w:line="240" w:lineRule="auto"/>
        <w:jc w:val="right"/>
        <w:rPr>
          <w:b/>
          <w:sz w:val="20"/>
          <w:szCs w:val="20"/>
        </w:rPr>
      </w:pPr>
    </w:p>
    <w:p w:rsidR="009664D5" w:rsidRDefault="009664D5" w:rsidP="00B910FD">
      <w:pPr>
        <w:spacing w:after="0" w:line="240" w:lineRule="auto"/>
        <w:jc w:val="both"/>
        <w:rPr>
          <w:sz w:val="20"/>
          <w:szCs w:val="20"/>
        </w:rPr>
      </w:pPr>
    </w:p>
    <w:p w:rsidR="009664D5" w:rsidRDefault="009664D5" w:rsidP="00B910FD">
      <w:pPr>
        <w:spacing w:after="0" w:line="240" w:lineRule="auto"/>
        <w:jc w:val="both"/>
        <w:rPr>
          <w:sz w:val="20"/>
          <w:szCs w:val="20"/>
        </w:rPr>
      </w:pPr>
    </w:p>
    <w:p w:rsidR="00B910FD" w:rsidRPr="00B910FD" w:rsidRDefault="00B910FD" w:rsidP="00B910FD">
      <w:pPr>
        <w:spacing w:after="0" w:line="240" w:lineRule="auto"/>
        <w:jc w:val="both"/>
        <w:rPr>
          <w:sz w:val="20"/>
          <w:szCs w:val="20"/>
        </w:rPr>
      </w:pPr>
      <w:r w:rsidRPr="00B910FD">
        <w:rPr>
          <w:sz w:val="20"/>
          <w:szCs w:val="20"/>
        </w:rPr>
        <w:t>Wykaz wyposażenia przeznaczonego do sprzedaży w przetargu ustnym ograniczonym oraz w przetargu ustnym nieograniczonym pochodzące z Gminnej biblioteki Publicznej – Filia Biblioteczna w Żłobnicy po cenach wywoławczych ustalonych przez Komisje Przetargową.</w:t>
      </w:r>
    </w:p>
    <w:p w:rsidR="00B910FD" w:rsidRDefault="00B910FD" w:rsidP="00B910FD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B910FD" w:rsidTr="00B910FD">
        <w:tc>
          <w:tcPr>
            <w:tcW w:w="675" w:type="dxa"/>
          </w:tcPr>
          <w:p w:rsidR="00B910FD" w:rsidRPr="00B910FD" w:rsidRDefault="00B910FD" w:rsidP="00B910FD">
            <w:pPr>
              <w:jc w:val="both"/>
              <w:rPr>
                <w:sz w:val="20"/>
                <w:szCs w:val="20"/>
              </w:rPr>
            </w:pPr>
            <w:r w:rsidRPr="00B910FD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009" w:type="dxa"/>
          </w:tcPr>
          <w:p w:rsidR="00B910FD" w:rsidRPr="00B910FD" w:rsidRDefault="00B910FD" w:rsidP="00B910FD">
            <w:pPr>
              <w:jc w:val="both"/>
              <w:rPr>
                <w:sz w:val="20"/>
                <w:szCs w:val="20"/>
              </w:rPr>
            </w:pPr>
            <w:r w:rsidRPr="00B910FD">
              <w:rPr>
                <w:sz w:val="20"/>
                <w:szCs w:val="20"/>
              </w:rPr>
              <w:t>Nazwa składnika majątku ruchomego</w:t>
            </w:r>
          </w:p>
        </w:tc>
        <w:tc>
          <w:tcPr>
            <w:tcW w:w="1842" w:type="dxa"/>
          </w:tcPr>
          <w:p w:rsidR="00B910FD" w:rsidRPr="00B910FD" w:rsidRDefault="00B910FD" w:rsidP="00B910FD">
            <w:pPr>
              <w:jc w:val="both"/>
              <w:rPr>
                <w:sz w:val="20"/>
                <w:szCs w:val="20"/>
              </w:rPr>
            </w:pPr>
            <w:r w:rsidRPr="00B910FD">
              <w:rPr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:rsidR="00B910FD" w:rsidRPr="00B910FD" w:rsidRDefault="00B910FD" w:rsidP="00B910FD">
            <w:pPr>
              <w:jc w:val="both"/>
              <w:rPr>
                <w:sz w:val="20"/>
                <w:szCs w:val="20"/>
              </w:rPr>
            </w:pPr>
            <w:r w:rsidRPr="00B910FD">
              <w:rPr>
                <w:sz w:val="20"/>
                <w:szCs w:val="20"/>
              </w:rPr>
              <w:t>Cena wywoławcza za 1 sztukę</w:t>
            </w:r>
          </w:p>
        </w:tc>
        <w:tc>
          <w:tcPr>
            <w:tcW w:w="1843" w:type="dxa"/>
          </w:tcPr>
          <w:p w:rsidR="00B910FD" w:rsidRPr="00B910FD" w:rsidRDefault="00B910FD" w:rsidP="00B910FD">
            <w:pPr>
              <w:jc w:val="both"/>
              <w:rPr>
                <w:sz w:val="20"/>
                <w:szCs w:val="20"/>
              </w:rPr>
            </w:pPr>
            <w:r w:rsidRPr="00B910FD">
              <w:rPr>
                <w:sz w:val="20"/>
                <w:szCs w:val="20"/>
              </w:rPr>
              <w:t>Wysokość postąpienia</w:t>
            </w:r>
          </w:p>
        </w:tc>
      </w:tr>
      <w:tr w:rsidR="00B910FD" w:rsidTr="00B910FD">
        <w:tc>
          <w:tcPr>
            <w:tcW w:w="675" w:type="dxa"/>
          </w:tcPr>
          <w:p w:rsidR="00B910FD" w:rsidRDefault="00B910FD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Biurko</w:t>
            </w:r>
          </w:p>
        </w:tc>
        <w:tc>
          <w:tcPr>
            <w:tcW w:w="1842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10FD" w:rsidRDefault="001D1B7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62E9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B910FD" w:rsidTr="00B910FD">
        <w:tc>
          <w:tcPr>
            <w:tcW w:w="675" w:type="dxa"/>
          </w:tcPr>
          <w:p w:rsidR="00B910FD" w:rsidRDefault="00B910FD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Witryna</w:t>
            </w:r>
          </w:p>
        </w:tc>
        <w:tc>
          <w:tcPr>
            <w:tcW w:w="1842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10FD" w:rsidRDefault="001D1B7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62E9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B910FD" w:rsidTr="00B910FD">
        <w:tc>
          <w:tcPr>
            <w:tcW w:w="675" w:type="dxa"/>
          </w:tcPr>
          <w:p w:rsidR="00B910FD" w:rsidRDefault="00B910FD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Komoda</w:t>
            </w:r>
          </w:p>
        </w:tc>
        <w:tc>
          <w:tcPr>
            <w:tcW w:w="1842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10FD" w:rsidRDefault="00262E91" w:rsidP="001D1B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1B7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B910FD" w:rsidTr="00B910FD">
        <w:tc>
          <w:tcPr>
            <w:tcW w:w="675" w:type="dxa"/>
          </w:tcPr>
          <w:p w:rsidR="00B910FD" w:rsidRDefault="00B910FD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Regał</w:t>
            </w:r>
          </w:p>
        </w:tc>
        <w:tc>
          <w:tcPr>
            <w:tcW w:w="1842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10FD" w:rsidRDefault="00262E91" w:rsidP="001D1B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D1B7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B910FD" w:rsidTr="00B910FD">
        <w:tc>
          <w:tcPr>
            <w:tcW w:w="675" w:type="dxa"/>
          </w:tcPr>
          <w:p w:rsidR="00B910FD" w:rsidRDefault="00B910FD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09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Drzwi oszklone do regału</w:t>
            </w:r>
          </w:p>
        </w:tc>
        <w:tc>
          <w:tcPr>
            <w:tcW w:w="1842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1843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B910FD" w:rsidTr="00B910FD">
        <w:tc>
          <w:tcPr>
            <w:tcW w:w="675" w:type="dxa"/>
          </w:tcPr>
          <w:p w:rsidR="00B910FD" w:rsidRDefault="00B910FD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Regał narożny</w:t>
            </w:r>
          </w:p>
        </w:tc>
        <w:tc>
          <w:tcPr>
            <w:tcW w:w="1842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10FD" w:rsidRDefault="00262E91" w:rsidP="001D1B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D1B7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B910FD" w:rsidTr="00B910FD">
        <w:tc>
          <w:tcPr>
            <w:tcW w:w="675" w:type="dxa"/>
          </w:tcPr>
          <w:p w:rsidR="00B910FD" w:rsidRDefault="00B910FD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09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Witryna</w:t>
            </w:r>
          </w:p>
        </w:tc>
        <w:tc>
          <w:tcPr>
            <w:tcW w:w="1842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10FD" w:rsidRDefault="00262E91" w:rsidP="001D1B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D1B7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B910FD" w:rsidTr="00B910FD">
        <w:tc>
          <w:tcPr>
            <w:tcW w:w="675" w:type="dxa"/>
          </w:tcPr>
          <w:p w:rsidR="00B910FD" w:rsidRDefault="00B910FD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09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Komoda</w:t>
            </w:r>
          </w:p>
        </w:tc>
        <w:tc>
          <w:tcPr>
            <w:tcW w:w="1842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10FD" w:rsidRDefault="00262E91" w:rsidP="001D1B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1B7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B910FD" w:rsidTr="00B910FD">
        <w:tc>
          <w:tcPr>
            <w:tcW w:w="675" w:type="dxa"/>
          </w:tcPr>
          <w:p w:rsidR="00B910FD" w:rsidRDefault="00B910FD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09" w:type="dxa"/>
          </w:tcPr>
          <w:p w:rsidR="00B910FD" w:rsidRDefault="001D1B7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Fotel REBAB</w:t>
            </w:r>
          </w:p>
        </w:tc>
        <w:tc>
          <w:tcPr>
            <w:tcW w:w="1842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10FD" w:rsidRDefault="001D1B7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1843" w:type="dxa"/>
          </w:tcPr>
          <w:p w:rsidR="00B910FD" w:rsidRDefault="001D1B7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B910FD" w:rsidTr="00B910FD">
        <w:tc>
          <w:tcPr>
            <w:tcW w:w="675" w:type="dxa"/>
          </w:tcPr>
          <w:p w:rsidR="00B910FD" w:rsidRDefault="00B910FD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09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Biurko</w:t>
            </w:r>
          </w:p>
        </w:tc>
        <w:tc>
          <w:tcPr>
            <w:tcW w:w="1842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10FD" w:rsidRDefault="00262E91" w:rsidP="001D1B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1B7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B910FD" w:rsidTr="00B910FD">
        <w:tc>
          <w:tcPr>
            <w:tcW w:w="675" w:type="dxa"/>
          </w:tcPr>
          <w:p w:rsidR="00B910FD" w:rsidRDefault="00B910FD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09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Fotel</w:t>
            </w:r>
          </w:p>
        </w:tc>
        <w:tc>
          <w:tcPr>
            <w:tcW w:w="1842" w:type="dxa"/>
          </w:tcPr>
          <w:p w:rsidR="00B910FD" w:rsidRDefault="00262E91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10FD" w:rsidRDefault="001D1B7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664D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910FD" w:rsidRDefault="009664D5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9664D5" w:rsidTr="00B910FD">
        <w:tc>
          <w:tcPr>
            <w:tcW w:w="675" w:type="dxa"/>
          </w:tcPr>
          <w:p w:rsidR="009664D5" w:rsidRDefault="009664D5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09" w:type="dxa"/>
          </w:tcPr>
          <w:p w:rsidR="009664D5" w:rsidRDefault="009664D5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Biurko</w:t>
            </w:r>
          </w:p>
        </w:tc>
        <w:tc>
          <w:tcPr>
            <w:tcW w:w="1842" w:type="dxa"/>
          </w:tcPr>
          <w:p w:rsidR="009664D5" w:rsidRDefault="009664D5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664D5" w:rsidRDefault="009664D5" w:rsidP="001D1B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1B7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664D5" w:rsidRDefault="009664D5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1A0690" w:rsidTr="00B910FD">
        <w:tc>
          <w:tcPr>
            <w:tcW w:w="675" w:type="dxa"/>
          </w:tcPr>
          <w:p w:rsidR="001A0690" w:rsidRDefault="001A069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009" w:type="dxa"/>
          </w:tcPr>
          <w:p w:rsidR="001A0690" w:rsidRDefault="001A069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Skrzynka na karty</w:t>
            </w:r>
          </w:p>
        </w:tc>
        <w:tc>
          <w:tcPr>
            <w:tcW w:w="1842" w:type="dxa"/>
          </w:tcPr>
          <w:p w:rsidR="001A0690" w:rsidRDefault="001A069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A0690" w:rsidRDefault="001A069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1A0690" w:rsidRDefault="001A069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</w:tr>
      <w:tr w:rsidR="001A0690" w:rsidTr="00B910FD">
        <w:tc>
          <w:tcPr>
            <w:tcW w:w="675" w:type="dxa"/>
          </w:tcPr>
          <w:p w:rsidR="001A0690" w:rsidRDefault="001A069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09" w:type="dxa"/>
          </w:tcPr>
          <w:p w:rsidR="001A0690" w:rsidRDefault="001A069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Obrusik</w:t>
            </w:r>
          </w:p>
        </w:tc>
        <w:tc>
          <w:tcPr>
            <w:tcW w:w="1842" w:type="dxa"/>
          </w:tcPr>
          <w:p w:rsidR="001A0690" w:rsidRDefault="001A069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A0690" w:rsidRDefault="001A069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1A0690" w:rsidRDefault="001A0690" w:rsidP="00B910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</w:tr>
    </w:tbl>
    <w:p w:rsidR="00B910FD" w:rsidRPr="00B910FD" w:rsidRDefault="00B910FD" w:rsidP="00B910FD">
      <w:pPr>
        <w:spacing w:after="0" w:line="240" w:lineRule="auto"/>
        <w:jc w:val="both"/>
        <w:rPr>
          <w:b/>
          <w:sz w:val="20"/>
          <w:szCs w:val="20"/>
        </w:rPr>
      </w:pPr>
    </w:p>
    <w:p w:rsidR="00B910FD" w:rsidRPr="00B910FD" w:rsidRDefault="00B910FD" w:rsidP="00B910FD">
      <w:pPr>
        <w:spacing w:after="0" w:line="240" w:lineRule="auto"/>
        <w:jc w:val="right"/>
        <w:rPr>
          <w:b/>
          <w:sz w:val="20"/>
          <w:szCs w:val="20"/>
        </w:rPr>
      </w:pPr>
    </w:p>
    <w:sectPr w:rsidR="00B910FD" w:rsidRPr="00B910FD" w:rsidSect="008F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10FD"/>
    <w:rsid w:val="001A0690"/>
    <w:rsid w:val="001D1B70"/>
    <w:rsid w:val="00262E91"/>
    <w:rsid w:val="00427AF2"/>
    <w:rsid w:val="005360FF"/>
    <w:rsid w:val="005C1F9D"/>
    <w:rsid w:val="005D7D51"/>
    <w:rsid w:val="008F687F"/>
    <w:rsid w:val="009664D5"/>
    <w:rsid w:val="00A45860"/>
    <w:rsid w:val="00B910FD"/>
    <w:rsid w:val="00F5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Biblioteka1</cp:lastModifiedBy>
  <cp:revision>5</cp:revision>
  <cp:lastPrinted>2013-09-19T09:34:00Z</cp:lastPrinted>
  <dcterms:created xsi:type="dcterms:W3CDTF">2013-09-18T08:29:00Z</dcterms:created>
  <dcterms:modified xsi:type="dcterms:W3CDTF">2013-09-23T13:54:00Z</dcterms:modified>
</cp:coreProperties>
</file>